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2E89" w:rsidRPr="003E4A4C" w:rsidRDefault="003E4A4C" w:rsidP="006D05C4">
      <w:pPr>
        <w:snapToGrid w:val="0"/>
        <w:spacing w:after="200" w:line="320" w:lineRule="exact"/>
        <w:ind w:left="640"/>
        <w:jc w:val="center"/>
        <w:rPr>
          <w:rFonts w:ascii="宋体" w:eastAsia="宋体" w:hAnsi="宋体"/>
          <w:color w:val="000000"/>
          <w:sz w:val="32"/>
          <w:szCs w:val="32"/>
        </w:rPr>
      </w:pPr>
      <w:r w:rsidRPr="003E4A4C">
        <w:rPr>
          <w:rFonts w:ascii="宋体" w:eastAsia="宋体" w:hAnsi="宋体"/>
          <w:color w:val="000000"/>
          <w:sz w:val="32"/>
          <w:szCs w:val="32"/>
        </w:rPr>
        <w:t>2022.09-2023.06校本作业等印刷服务</w:t>
      </w:r>
      <w:r w:rsidR="00A61B0F">
        <w:rPr>
          <w:rFonts w:ascii="宋体" w:eastAsia="宋体" w:hAnsi="宋体"/>
          <w:color w:val="000000"/>
          <w:sz w:val="32"/>
          <w:szCs w:val="32"/>
        </w:rPr>
        <w:t>需求</w:t>
      </w:r>
      <w:r w:rsidRPr="003E4A4C">
        <w:rPr>
          <w:rFonts w:ascii="宋体" w:eastAsia="宋体" w:hAnsi="宋体"/>
          <w:color w:val="000000"/>
          <w:sz w:val="32"/>
          <w:szCs w:val="32"/>
        </w:rPr>
        <w:t>明细</w:t>
      </w:r>
    </w:p>
    <w:tbl>
      <w:tblPr>
        <w:tblStyle w:val="a5"/>
        <w:tblW w:w="9558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480"/>
        <w:gridCol w:w="435"/>
        <w:gridCol w:w="405"/>
        <w:gridCol w:w="975"/>
        <w:gridCol w:w="1110"/>
        <w:gridCol w:w="390"/>
        <w:gridCol w:w="1410"/>
        <w:gridCol w:w="915"/>
        <w:gridCol w:w="886"/>
        <w:gridCol w:w="2552"/>
      </w:tblGrid>
      <w:tr w:rsidR="003E4A4C" w:rsidRPr="003E4A4C" w:rsidTr="006D05C4">
        <w:trPr>
          <w:trHeight w:val="645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合同包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品目号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投标标的</w:t>
            </w:r>
          </w:p>
        </w:tc>
        <w:tc>
          <w:tcPr>
            <w:tcW w:w="3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参考</w:t>
            </w:r>
          </w:p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3E4A4C" w:rsidRPr="003E4A4C" w:rsidTr="006D05C4">
        <w:trPr>
          <w:trHeight w:val="4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处室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品目名称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尺寸（cm*cm）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材质（封面为彩印，内页为黑白）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页码数量（封面+内页P，双面印刷 ）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八年级道德与法治（上册）校本作业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八年级道德与法治（下册）校本作业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八年级地理（上册)校本作业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八年级地理（下册)校本作业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八年级历史（上册）校本作业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八年级历史（下册）校本作业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八年级生物(上册)校本作业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八年级生物（下册）校本作业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八年级数学（上册）校本作业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 w:rsidP="003E4A4C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1.整本尺寸：A4；</w:t>
            </w:r>
          </w:p>
          <w:p w:rsidR="003E4A4C" w:rsidRPr="003E4A4C" w:rsidRDefault="003E4A4C" w:rsidP="003E4A4C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2.封面：四色印刷，250g 哑粉纸；</w:t>
            </w:r>
          </w:p>
          <w:p w:rsidR="003E4A4C" w:rsidRPr="003E4A4C" w:rsidRDefault="003E4A4C" w:rsidP="003E4A4C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3.内页纸面附有坐标码点技术图案；</w:t>
            </w:r>
          </w:p>
          <w:p w:rsidR="003E4A4C" w:rsidRPr="003E4A4C" w:rsidRDefault="003E4A4C" w:rsidP="003E4A4C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4.通过智能笔与配套校本作业的使用，可实现如下功能：</w:t>
            </w:r>
          </w:p>
          <w:p w:rsidR="003E4A4C" w:rsidRPr="003E4A4C" w:rsidRDefault="003E4A4C" w:rsidP="003E4A4C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（1）附有可识别学生信息的</w:t>
            </w: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坐标码点技术图案；</w:t>
            </w:r>
          </w:p>
          <w:p w:rsidR="003E4A4C" w:rsidRPr="003E4A4C" w:rsidRDefault="003E4A4C" w:rsidP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2）作业批改数据的采集及呈现，包括但不限于：a、体现批改（或书写）痕迹；b、批改后，统计学生作业的全班及个人正确率、单题正确率、做错的学生详细名单；c、未批改、待订正、已通过的学生名单；d、查看全班阶段性知识点掌握数据。</w:t>
            </w: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八年级数学（下册）校本作业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八年级物理（上册）校本作业-A本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八年级物理（上册）校本作业-B本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八年级物理 （下册）校本作业-A本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八年级物理 （下册）校本作业-B本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  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八年级英语（上册）校本作业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八年级英语（下册）校本作业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八年级语文（上册）校本作业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八年级语文（下册）校本作业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九年级道德与法治（上册）校本作业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九年级道德与法治（下册）校本作业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九年级化学（上册）校本作业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1.整本尺寸：A4；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2.封面：四色印刷，250g 哑粉纸；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3.内页纸面附有坐标码点技术图案；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4.通过智能笔与配套校本作业的使用，可实现如下功能：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（1）附有可识别学生信息的坐标码点技术图案；</w:t>
            </w:r>
          </w:p>
          <w:p w:rsidR="006D05C4" w:rsidRPr="003E4A4C" w:rsidRDefault="006D05C4" w:rsidP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2）作业批改数据的采集及呈现，包括但不限于：a、体现批改（或书写）痕迹；b、批改后，统计学生作业的全班及个人正确率、单题正确率、做错的学生详细名单；c、未批改、待订正、已通过的学生名单；d、查看全班阶段性知识点掌握数据。</w:t>
            </w: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九年级化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学（下册）校本作业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200g哑粉纸,内页80g双胶纸,点阵铺码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九年级历史（上册）校本作业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九年级历史（下册）校本作业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18.4*26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九年级数学（上册）校本作业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1.整本尺寸：A4；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2.封面：四色印刷，250g 哑粉纸；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3.内页纸面附有坐标码点技术图案；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4.通过智能笔与配套校本作业的使用，可实现如下功能：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（1）附有可识别学生信息的坐标码点技术图案；</w:t>
            </w:r>
          </w:p>
          <w:p w:rsidR="006D05C4" w:rsidRPr="003E4A4C" w:rsidRDefault="006D05C4" w:rsidP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2）作业批改数据的采集及呈现，包括但不限于：a、体现批改（或书写）痕迹；b、批改后，统计学生作业的全班及个人正确率、单题正确率、做错的学生详细名单；c、未批改、待订正、已通过的学生名单；d、查看全班阶段性知识点掌握数据。</w:t>
            </w: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九年级数学（下册）校本作业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九年级物理（上册）校本作业-A本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九年级物理（上册）校本作业-B本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九年级物理（下册）校本作业-A本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九年级物理（下册）校本作业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-B本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纸,点阵铺码</w:t>
            </w:r>
          </w:p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九年级语文（上册）校本作业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九年级语文（下册）校本作业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九年级英语（上册）校本作业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九年级英语（下册）校本作业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七年级道德与法治（上册）校本作业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七年级道德与法治（下册）校本作业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七年级地理（上册）校本作业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七年级地理（下册）校本作业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七年级历史（上册）校本作业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七年级历史（下册）校本作业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七年级生物（上册）校本作业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七年级生物（下册）校本作业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七年级数学（上册）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内页80g双胶纸,点阵铺码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1.整本尺寸：A4；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2.封面：四色印刷，250g 哑粉纸；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3.内页纸面附有坐标码点技术图案；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4.通过智能笔与配套校本作业的使用，可实现如下功能：</w:t>
            </w:r>
          </w:p>
          <w:p w:rsidR="006D05C4" w:rsidRPr="006D05C4" w:rsidRDefault="006D05C4" w:rsidP="006D05C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（1）附有可识别学生信息的坐标码点技术图案；</w:t>
            </w:r>
          </w:p>
          <w:p w:rsidR="006D05C4" w:rsidRPr="003E4A4C" w:rsidRDefault="006D05C4" w:rsidP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D05C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2）作业批改数据的采集及呈现，包括但不限于：a、体现批改（或书写）痕迹；b、批改后，统计学生作业的全班及个人正确率、单题正确率、做错的学生详细名单；c、未批改、待订正、已通过的学生名单；d、查看全班阶段性知识点掌握数据。</w:t>
            </w:r>
          </w:p>
        </w:tc>
      </w:tr>
      <w:tr w:rsidR="006D05C4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七年级数学（下册）校本作业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封面：彩色200g哑粉纸,内页80g双胶纸,点阵铺码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5C4" w:rsidRPr="003E4A4C" w:rsidRDefault="006D05C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七年级英语（上册）校本作业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七年级英语（下册）校本作业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七年级语文（上册）校本作业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七年级语文（下册）校本作业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48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趣味物理（上）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48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趣味物理（下）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德育处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班主任培训材料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21*28.5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100克双胶</w:t>
            </w: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，其中内页彩印4页。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德育论文集</w:t>
            </w: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21*28.5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128克铜版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初中学生综合素质评定报告单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14*21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128克铜版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60克双胶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学生手册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13*19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  100克双胶</w:t>
            </w: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；封面封底双面彩印，内页4页彩印。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班级主题活动记录本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128克铜版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60克双胶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定制奖状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200克铜版纸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学生成长档案卡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80克复印纸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成绩册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18.5*26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美术试题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A3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80克，双面彩色印刷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运动会秩序册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21*29.3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150克铜版纸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80克双胶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教研室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公开周宣传册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250克铜版纸A4折页*6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初小衔接校宣传册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250克铜版纸A4折页*6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暑期教育教学研讨会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我思我行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论文汇编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新老师宣传手册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250克铜版纸A4折页*6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一体两翼宣传折页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15*21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250克铜版纸折页*4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 w:colFirst="3" w:colLast="10"/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技能赛选手经验介绍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45页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40本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综合实践成果—人</w:t>
            </w: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lastRenderedPageBreak/>
              <w:t>文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lastRenderedPageBreak/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</w:t>
            </w: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lastRenderedPageBreak/>
              <w:t>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lastRenderedPageBreak/>
              <w:t>116页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14本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综合实践成果—科学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50页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13本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综合实践成果—数学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130页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16本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综合实践成果—英语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80页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15本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综合实践成果—文艺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100页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15本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综合实践成果—文体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120页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18本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综合实践成果—技术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128页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12本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综合实践成果—信息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left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250克铜版纸A4封面，128克内页铜版纸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85页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3E4A4C">
              <w:rPr>
                <w:rFonts w:ascii="宋体" w:hAnsi="宋体" w:hint="eastAsia"/>
                <w:color w:val="000000"/>
                <w:sz w:val="20"/>
                <w:szCs w:val="24"/>
              </w:rPr>
              <w:t>14本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A4C" w:rsidRPr="003E4A4C" w:rsidRDefault="003E4A4C">
            <w:pPr>
              <w:jc w:val="center"/>
              <w:rPr>
                <w:rFonts w:ascii="宋体" w:hAnsi="宋体"/>
                <w:color w:val="000000"/>
                <w:sz w:val="20"/>
                <w:szCs w:val="24"/>
              </w:rPr>
            </w:pPr>
          </w:p>
        </w:tc>
      </w:tr>
      <w:bookmarkEnd w:id="0"/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语委办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优秀读书笔记成果汇编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21*28.5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 128克铜版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校刊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21*28.5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 128克铜版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校园文化汇编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21*28.5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 128克铜版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学校宣传手册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250克铜版纸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工会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教代会、工代会材料汇编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21*28.5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250克铜版纸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128克铜版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RPr="003E4A4C" w:rsidTr="006D05C4">
        <w:trPr>
          <w:trHeight w:val="9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总务处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笔记本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15*21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皮革面，157克铜版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80克双胶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E4A4C" w:rsidTr="006D05C4">
        <w:trPr>
          <w:trHeight w:val="480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校</w:t>
            </w:r>
          </w:p>
          <w:p w:rsidR="003E4A4C" w:rsidRPr="003E4A4C" w:rsidRDefault="003E4A4C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安办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校园安全知识手册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19*26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157克铜版</w:t>
            </w:r>
          </w:p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  70克双胶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P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18页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Default="003E4A4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4A4C">
              <w:rPr>
                <w:rFonts w:ascii="宋体" w:eastAsia="宋体" w:hAnsi="宋体"/>
                <w:color w:val="000000"/>
                <w:sz w:val="20"/>
                <w:szCs w:val="20"/>
              </w:rPr>
              <w:t>1200本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4A4C" w:rsidRDefault="003E4A4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582E89" w:rsidRDefault="00582E89">
      <w:pPr>
        <w:snapToGrid w:val="0"/>
        <w:jc w:val="left"/>
        <w:rPr>
          <w:rFonts w:ascii="宋体" w:eastAsia="宋体" w:hAnsi="宋体"/>
          <w:color w:val="000000"/>
          <w:sz w:val="24"/>
          <w:szCs w:val="24"/>
        </w:rPr>
      </w:pPr>
    </w:p>
    <w:sectPr w:rsidR="00582E89" w:rsidSect="006D05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48" w:rsidRDefault="00857548" w:rsidP="00582E89">
      <w:r>
        <w:separator/>
      </w:r>
    </w:p>
  </w:endnote>
  <w:endnote w:type="continuationSeparator" w:id="1">
    <w:p w:rsidR="00857548" w:rsidRDefault="00857548" w:rsidP="0058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4C" w:rsidRDefault="003E4A4C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48" w:rsidRDefault="00857548" w:rsidP="00582E89">
      <w:r>
        <w:separator/>
      </w:r>
    </w:p>
  </w:footnote>
  <w:footnote w:type="continuationSeparator" w:id="1">
    <w:p w:rsidR="00857548" w:rsidRDefault="00857548" w:rsidP="00582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C51B7"/>
    <w:rsid w:val="00172A27"/>
    <w:rsid w:val="00216EB9"/>
    <w:rsid w:val="003E4A4C"/>
    <w:rsid w:val="00582E89"/>
    <w:rsid w:val="0059531B"/>
    <w:rsid w:val="00616505"/>
    <w:rsid w:val="0062213C"/>
    <w:rsid w:val="00633F40"/>
    <w:rsid w:val="006549AD"/>
    <w:rsid w:val="00684D9C"/>
    <w:rsid w:val="006D05C4"/>
    <w:rsid w:val="00857548"/>
    <w:rsid w:val="00A60633"/>
    <w:rsid w:val="00A61B0F"/>
    <w:rsid w:val="00BA0C1A"/>
    <w:rsid w:val="00C061CB"/>
    <w:rsid w:val="00C604EC"/>
    <w:rsid w:val="00E26251"/>
    <w:rsid w:val="00EA1EE8"/>
    <w:rsid w:val="00F53662"/>
    <w:rsid w:val="083D07F0"/>
    <w:rsid w:val="105E3B74"/>
    <w:rsid w:val="13BF7798"/>
    <w:rsid w:val="1C2C4424"/>
    <w:rsid w:val="1CD54CE6"/>
    <w:rsid w:val="1DEC38DC"/>
    <w:rsid w:val="30456175"/>
    <w:rsid w:val="34D3788F"/>
    <w:rsid w:val="36772279"/>
    <w:rsid w:val="434067C1"/>
    <w:rsid w:val="568D20C3"/>
    <w:rsid w:val="58965FBD"/>
    <w:rsid w:val="5C6D668E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82E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82E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2E89"/>
    <w:rPr>
      <w:sz w:val="18"/>
      <w:szCs w:val="18"/>
    </w:rPr>
  </w:style>
  <w:style w:type="paragraph" w:styleId="a6">
    <w:name w:val="List Paragraph"/>
    <w:basedOn w:val="a"/>
    <w:uiPriority w:val="34"/>
    <w:qFormat/>
    <w:rsid w:val="00582E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796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User</cp:lastModifiedBy>
  <cp:revision>10</cp:revision>
  <dcterms:created xsi:type="dcterms:W3CDTF">2017-01-10T09:10:00Z</dcterms:created>
  <dcterms:modified xsi:type="dcterms:W3CDTF">2022-04-21T06:39:00Z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0F0EA0D06D39444E9C90264A6BC67220</vt:lpwstr>
  </property>
</Properties>
</file>