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356B1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福州市初中物理高春丽名师工作室图书出版服务预算清单</w:t>
      </w:r>
    </w:p>
    <w:p w14:paraId="604F83C8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035A26ED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>项目名称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kern w:val="0"/>
          <w:sz w:val="24"/>
          <w:szCs w:val="24"/>
          <w:lang w:val="en-US" w:eastAsia="zh-CN" w:bidi="ar"/>
        </w:rPr>
        <w:t xml:space="preserve">暂定书名 图书出版服务项目 </w:t>
      </w:r>
    </w:p>
    <w:p w14:paraId="6D7188DD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图书规格：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 xml:space="preserve">16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 xml:space="preserve">开，约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 xml:space="preserve">15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印张 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170</w:t>
      </w:r>
      <w:r>
        <w:rPr>
          <w:rFonts w:hint="default" w:ascii="Arial" w:hAnsi="Arial" w:cs="Arial" w:eastAsiaTheme="minorEastAsia"/>
          <w:color w:val="000000"/>
          <w:kern w:val="0"/>
          <w:sz w:val="24"/>
          <w:szCs w:val="24"/>
          <w:lang w:val="en-US" w:eastAsia="zh-CN" w:bidi="ar"/>
        </w:rPr>
        <w:t>×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240mm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 xml:space="preserve">，整本书版面字数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 xml:space="preserve">24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万字内，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 xml:space="preserve">240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页内</w:t>
      </w:r>
    </w:p>
    <w:p w14:paraId="233448FB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 w14:paraId="178A10C6">
      <w:pPr>
        <w:keepNext w:val="0"/>
        <w:keepLines w:val="0"/>
        <w:widowControl/>
        <w:suppressLineNumbers w:val="0"/>
        <w:jc w:val="left"/>
        <w:rPr>
          <w:rFonts w:hint="default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  <w:t xml:space="preserve">                                                          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 w:bidi="ar"/>
        </w:rPr>
        <w:t>（单位： 元）</w:t>
      </w:r>
    </w:p>
    <w:tbl>
      <w:tblPr>
        <w:tblStyle w:val="2"/>
        <w:tblW w:w="10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732"/>
        <w:gridCol w:w="1392"/>
        <w:gridCol w:w="3433"/>
        <w:gridCol w:w="1312"/>
        <w:gridCol w:w="4031"/>
      </w:tblGrid>
      <w:tr w14:paraId="52923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732" w:type="dxa"/>
            <w:vAlign w:val="center"/>
          </w:tcPr>
          <w:p w14:paraId="70D1BFA0">
            <w:pPr>
              <w:snapToGrid w:val="0"/>
              <w:ind w:firstLine="105" w:firstLineChars="50"/>
              <w:jc w:val="center"/>
              <w:rPr>
                <w:rFonts w:hint="eastAsia" w:eastAsiaTheme="minorEastAsia"/>
                <w:b/>
                <w:color w:val="auto"/>
                <w:sz w:val="21"/>
                <w:szCs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0"/>
                <w:lang w:eastAsia="zh-CN"/>
              </w:rPr>
              <w:t>序号</w:t>
            </w:r>
          </w:p>
        </w:tc>
        <w:tc>
          <w:tcPr>
            <w:tcW w:w="1392" w:type="dxa"/>
            <w:noWrap/>
            <w:vAlign w:val="center"/>
          </w:tcPr>
          <w:p w14:paraId="61E94D32">
            <w:pPr>
              <w:snapToGrid w:val="0"/>
              <w:ind w:firstLine="316" w:firstLineChars="150"/>
              <w:jc w:val="center"/>
              <w:rPr>
                <w:rFonts w:hint="eastAsia" w:eastAsiaTheme="minorEastAsia"/>
                <w:b/>
                <w:color w:val="auto"/>
                <w:sz w:val="21"/>
                <w:szCs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0"/>
                <w:lang w:eastAsia="zh-CN"/>
              </w:rPr>
              <w:t>品名</w:t>
            </w:r>
          </w:p>
        </w:tc>
        <w:tc>
          <w:tcPr>
            <w:tcW w:w="3433" w:type="dxa"/>
            <w:noWrap/>
            <w:vAlign w:val="center"/>
          </w:tcPr>
          <w:p w14:paraId="09AC6C56">
            <w:pPr>
              <w:snapToGrid w:val="0"/>
              <w:jc w:val="center"/>
              <w:rPr>
                <w:rFonts w:hint="eastAsia" w:eastAsiaTheme="minorEastAsia"/>
                <w:b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0"/>
                <w:lang w:eastAsia="zh-CN"/>
              </w:rPr>
              <w:t>费用标准及说明</w:t>
            </w:r>
          </w:p>
        </w:tc>
        <w:tc>
          <w:tcPr>
            <w:tcW w:w="1312" w:type="dxa"/>
            <w:noWrap/>
            <w:vAlign w:val="center"/>
          </w:tcPr>
          <w:p w14:paraId="15249A10">
            <w:pPr>
              <w:snapToGrid w:val="0"/>
              <w:ind w:firstLine="211" w:firstLineChars="100"/>
              <w:jc w:val="center"/>
              <w:rPr>
                <w:rFonts w:hint="eastAsia" w:eastAsiaTheme="minorEastAsia"/>
                <w:b/>
                <w:color w:val="auto"/>
                <w:sz w:val="21"/>
                <w:szCs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0"/>
                <w:lang w:eastAsia="zh-CN"/>
              </w:rPr>
              <w:t>小计</w:t>
            </w:r>
          </w:p>
        </w:tc>
        <w:tc>
          <w:tcPr>
            <w:tcW w:w="4031" w:type="dxa"/>
            <w:noWrap/>
            <w:vAlign w:val="center"/>
          </w:tcPr>
          <w:p w14:paraId="35A725CD">
            <w:pPr>
              <w:snapToGrid w:val="0"/>
              <w:jc w:val="center"/>
              <w:rPr>
                <w:rFonts w:hint="eastAsia" w:eastAsiaTheme="minorEastAsia"/>
                <w:b/>
                <w:color w:val="auto"/>
                <w:sz w:val="21"/>
                <w:szCs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0"/>
                <w:lang w:eastAsia="zh-CN"/>
              </w:rPr>
              <w:t>备注</w:t>
            </w:r>
          </w:p>
        </w:tc>
      </w:tr>
      <w:tr w14:paraId="543C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32" w:type="dxa"/>
            <w:vAlign w:val="center"/>
          </w:tcPr>
          <w:p w14:paraId="78EE1D46">
            <w:pPr>
              <w:snapToGrid w:val="0"/>
              <w:jc w:val="center"/>
              <w:rPr>
                <w:rFonts w:ascii="宋体" w:eastAsia="宋体"/>
                <w:color w:val="auto"/>
                <w:sz w:val="24"/>
                <w:szCs w:val="20"/>
              </w:rPr>
            </w:pPr>
            <w:r>
              <w:rPr>
                <w:rFonts w:hint="eastAsia" w:ascii="宋体" w:eastAsia="宋体"/>
                <w:color w:val="auto"/>
                <w:sz w:val="24"/>
                <w:szCs w:val="20"/>
              </w:rPr>
              <w:t>1</w:t>
            </w:r>
          </w:p>
        </w:tc>
        <w:tc>
          <w:tcPr>
            <w:tcW w:w="1392" w:type="dxa"/>
            <w:noWrap/>
            <w:vAlign w:val="center"/>
          </w:tcPr>
          <w:p w14:paraId="61E60116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ascii="宋体" w:eastAsia="宋体"/>
                <w:color w:val="auto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出版服务费</w:t>
            </w:r>
          </w:p>
        </w:tc>
        <w:tc>
          <w:tcPr>
            <w:tcW w:w="3433" w:type="dxa"/>
            <w:noWrap/>
            <w:vAlign w:val="center"/>
          </w:tcPr>
          <w:p w14:paraId="4FC4902B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ascii="宋体" w:eastAsia="宋体"/>
                <w:color w:val="auto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47000 元</w:t>
            </w:r>
          </w:p>
        </w:tc>
        <w:tc>
          <w:tcPr>
            <w:tcW w:w="1312" w:type="dxa"/>
            <w:vAlign w:val="center"/>
          </w:tcPr>
          <w:p w14:paraId="45F44E52">
            <w:pPr>
              <w:keepNext w:val="0"/>
              <w:keepLines w:val="0"/>
              <w:widowControl/>
              <w:suppressLineNumbers w:val="0"/>
              <w:snapToGrid w:val="0"/>
              <w:jc w:val="right"/>
              <w:rPr>
                <w:rFonts w:hint="eastAsia" w:ascii="宋体" w:eastAsia="宋体"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47000.00</w:t>
            </w:r>
          </w:p>
        </w:tc>
        <w:tc>
          <w:tcPr>
            <w:tcW w:w="4031" w:type="dxa"/>
            <w:vAlign w:val="center"/>
          </w:tcPr>
          <w:p w14:paraId="52B29F88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宋体" w:eastAsia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国际标准书号ISBN和CIP核字号</w:t>
            </w:r>
          </w:p>
        </w:tc>
      </w:tr>
      <w:tr w14:paraId="245B7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32" w:type="dxa"/>
            <w:vAlign w:val="center"/>
          </w:tcPr>
          <w:p w14:paraId="4DBCC26D">
            <w:pPr>
              <w:snapToGrid w:val="0"/>
              <w:jc w:val="center"/>
              <w:rPr>
                <w:rFonts w:hint="eastAsia" w:ascii="宋体" w:eastAsia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eastAsia="宋体"/>
                <w:color w:val="auto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1392" w:type="dxa"/>
            <w:noWrap/>
            <w:vAlign w:val="center"/>
          </w:tcPr>
          <w:p w14:paraId="67C707F9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排版费</w:t>
            </w:r>
          </w:p>
        </w:tc>
        <w:tc>
          <w:tcPr>
            <w:tcW w:w="3433" w:type="dxa"/>
            <w:noWrap/>
            <w:vAlign w:val="center"/>
          </w:tcPr>
          <w:p w14:paraId="12D36DF6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 次×4500=4500 元</w:t>
            </w:r>
          </w:p>
        </w:tc>
        <w:tc>
          <w:tcPr>
            <w:tcW w:w="1312" w:type="dxa"/>
            <w:vAlign w:val="center"/>
          </w:tcPr>
          <w:p w14:paraId="289B705A">
            <w:pPr>
              <w:keepNext w:val="0"/>
              <w:keepLines w:val="0"/>
              <w:widowControl/>
              <w:suppressLineNumbers w:val="0"/>
              <w:snapToGrid w:val="0"/>
              <w:jc w:val="right"/>
              <w:rPr>
                <w:rFonts w:asci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4500.00</w:t>
            </w:r>
          </w:p>
          <w:p w14:paraId="67BA168F">
            <w:pPr>
              <w:keepNext w:val="0"/>
              <w:keepLines w:val="0"/>
              <w:widowControl/>
              <w:suppressLineNumbers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31" w:type="dxa"/>
            <w:vAlign w:val="center"/>
          </w:tcPr>
          <w:p w14:paraId="4E255409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根据出版规范进行版式 制版，改到作者满意为止。</w:t>
            </w:r>
          </w:p>
        </w:tc>
      </w:tr>
      <w:tr w14:paraId="7E7B3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32" w:type="dxa"/>
            <w:vAlign w:val="center"/>
          </w:tcPr>
          <w:p w14:paraId="70C1E4DF">
            <w:pPr>
              <w:snapToGrid w:val="0"/>
              <w:jc w:val="center"/>
              <w:rPr>
                <w:rFonts w:hint="default" w:ascii="宋体" w:eastAsia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eastAsia="宋体"/>
                <w:color w:val="auto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1392" w:type="dxa"/>
            <w:noWrap/>
            <w:vAlign w:val="center"/>
          </w:tcPr>
          <w:p w14:paraId="3D704F3E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封面设计</w:t>
            </w:r>
          </w:p>
        </w:tc>
        <w:tc>
          <w:tcPr>
            <w:tcW w:w="3433" w:type="dxa"/>
            <w:noWrap/>
            <w:vAlign w:val="center"/>
          </w:tcPr>
          <w:p w14:paraId="6DF0296B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 本×3000=3000 元 </w:t>
            </w:r>
          </w:p>
          <w:p w14:paraId="1B73C2EB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标准方案</w:t>
            </w:r>
          </w:p>
        </w:tc>
        <w:tc>
          <w:tcPr>
            <w:tcW w:w="1312" w:type="dxa"/>
            <w:vAlign w:val="center"/>
          </w:tcPr>
          <w:p w14:paraId="42232F59">
            <w:pPr>
              <w:keepNext w:val="0"/>
              <w:keepLines w:val="0"/>
              <w:widowControl/>
              <w:suppressLineNumbers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3000.00</w:t>
            </w:r>
          </w:p>
        </w:tc>
        <w:tc>
          <w:tcPr>
            <w:tcW w:w="4031" w:type="dxa"/>
            <w:vAlign w:val="center"/>
          </w:tcPr>
          <w:p w14:paraId="7CC67872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封面设计如果作者有修 改意见，改到作者满意为止。</w:t>
            </w:r>
          </w:p>
        </w:tc>
      </w:tr>
      <w:tr w14:paraId="6195C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32" w:type="dxa"/>
            <w:vAlign w:val="center"/>
          </w:tcPr>
          <w:p w14:paraId="39FBC441">
            <w:pPr>
              <w:snapToGrid w:val="0"/>
              <w:jc w:val="center"/>
              <w:rPr>
                <w:rFonts w:hint="default" w:ascii="宋体" w:eastAsia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eastAsia="宋体"/>
                <w:color w:val="auto"/>
                <w:sz w:val="24"/>
                <w:szCs w:val="20"/>
                <w:lang w:val="en-US" w:eastAsia="zh-CN"/>
              </w:rPr>
              <w:t>4</w:t>
            </w:r>
          </w:p>
        </w:tc>
        <w:tc>
          <w:tcPr>
            <w:tcW w:w="1392" w:type="dxa"/>
            <w:noWrap/>
            <w:vAlign w:val="center"/>
          </w:tcPr>
          <w:p w14:paraId="7AC91C2A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审稿费</w:t>
            </w:r>
          </w:p>
        </w:tc>
        <w:tc>
          <w:tcPr>
            <w:tcW w:w="3433" w:type="dxa"/>
            <w:noWrap/>
            <w:vAlign w:val="center"/>
          </w:tcPr>
          <w:p w14:paraId="6B13BA0E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 次×1500=4500 元 </w:t>
            </w:r>
          </w:p>
          <w:p w14:paraId="7D7F1D90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标准：word 电子稿 14 万字内</w:t>
            </w:r>
          </w:p>
        </w:tc>
        <w:tc>
          <w:tcPr>
            <w:tcW w:w="1312" w:type="dxa"/>
            <w:vAlign w:val="center"/>
          </w:tcPr>
          <w:p w14:paraId="40221819">
            <w:pPr>
              <w:keepNext w:val="0"/>
              <w:keepLines w:val="0"/>
              <w:widowControl/>
              <w:suppressLineNumbers w:val="0"/>
              <w:snapToGrid w:val="0"/>
              <w:jc w:val="right"/>
              <w:rPr>
                <w:rFonts w:asci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4500.00</w:t>
            </w:r>
          </w:p>
          <w:p w14:paraId="19F22B6B">
            <w:pPr>
              <w:keepNext w:val="0"/>
              <w:keepLines w:val="0"/>
              <w:widowControl/>
              <w:suppressLineNumbers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31" w:type="dxa"/>
            <w:vAlign w:val="center"/>
          </w:tcPr>
          <w:p w14:paraId="34044EF2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三位专业编辑进行三次 审核，差错率低于万分之 一，超过三次也不额外增 加审稿费用。</w:t>
            </w:r>
          </w:p>
        </w:tc>
      </w:tr>
      <w:tr w14:paraId="4DA27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32" w:type="dxa"/>
            <w:vAlign w:val="center"/>
          </w:tcPr>
          <w:p w14:paraId="38ACCF47">
            <w:pPr>
              <w:snapToGrid w:val="0"/>
              <w:jc w:val="center"/>
              <w:rPr>
                <w:rFonts w:hint="default" w:ascii="宋体" w:eastAsia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eastAsia="宋体"/>
                <w:color w:val="auto"/>
                <w:sz w:val="24"/>
                <w:szCs w:val="20"/>
                <w:lang w:val="en-US" w:eastAsia="zh-CN"/>
              </w:rPr>
              <w:t>5</w:t>
            </w:r>
          </w:p>
        </w:tc>
        <w:tc>
          <w:tcPr>
            <w:tcW w:w="1392" w:type="dxa"/>
            <w:noWrap/>
            <w:vAlign w:val="center"/>
          </w:tcPr>
          <w:p w14:paraId="5F0E48CF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编辑费</w:t>
            </w:r>
          </w:p>
        </w:tc>
        <w:tc>
          <w:tcPr>
            <w:tcW w:w="3433" w:type="dxa"/>
            <w:noWrap/>
            <w:vAlign w:val="center"/>
          </w:tcPr>
          <w:p w14:paraId="6B6FBFF5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 次×3000=9000 </w:t>
            </w:r>
          </w:p>
          <w:p w14:paraId="1EB4E978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标准：word 电子稿 14 万字内</w:t>
            </w:r>
          </w:p>
        </w:tc>
        <w:tc>
          <w:tcPr>
            <w:tcW w:w="1312" w:type="dxa"/>
            <w:vAlign w:val="center"/>
          </w:tcPr>
          <w:p w14:paraId="185F3CF4">
            <w:pPr>
              <w:keepNext w:val="0"/>
              <w:keepLines w:val="0"/>
              <w:widowControl/>
              <w:suppressLineNumbers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5000.00</w:t>
            </w:r>
          </w:p>
        </w:tc>
        <w:tc>
          <w:tcPr>
            <w:tcW w:w="4031" w:type="dxa"/>
            <w:vAlign w:val="center"/>
          </w:tcPr>
          <w:p w14:paraId="60009FBE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专业编辑进行核红修改，超过三次也不额外增加编校费用。</w:t>
            </w:r>
          </w:p>
        </w:tc>
      </w:tr>
      <w:tr w14:paraId="071EA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32" w:type="dxa"/>
            <w:vAlign w:val="center"/>
          </w:tcPr>
          <w:p w14:paraId="0A1BC8CA">
            <w:pPr>
              <w:snapToGrid w:val="0"/>
              <w:jc w:val="center"/>
              <w:rPr>
                <w:rFonts w:hint="default" w:ascii="宋体" w:eastAsia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eastAsia="宋体"/>
                <w:color w:val="auto"/>
                <w:sz w:val="24"/>
                <w:szCs w:val="20"/>
                <w:lang w:val="en-US" w:eastAsia="zh-CN"/>
              </w:rPr>
              <w:t>6</w:t>
            </w:r>
          </w:p>
        </w:tc>
        <w:tc>
          <w:tcPr>
            <w:tcW w:w="1392" w:type="dxa"/>
            <w:noWrap/>
            <w:vAlign w:val="center"/>
          </w:tcPr>
          <w:p w14:paraId="51DA0956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校对费</w:t>
            </w:r>
          </w:p>
        </w:tc>
        <w:tc>
          <w:tcPr>
            <w:tcW w:w="3433" w:type="dxa"/>
            <w:noWrap/>
            <w:vAlign w:val="center"/>
          </w:tcPr>
          <w:p w14:paraId="0D4E13A9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 次×3000=9000 </w:t>
            </w:r>
          </w:p>
          <w:p w14:paraId="07ACD83E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标准：word 电子稿 14 万字内</w:t>
            </w:r>
          </w:p>
        </w:tc>
        <w:tc>
          <w:tcPr>
            <w:tcW w:w="1312" w:type="dxa"/>
            <w:vAlign w:val="center"/>
          </w:tcPr>
          <w:p w14:paraId="2B829644">
            <w:pPr>
              <w:keepNext w:val="0"/>
              <w:keepLines w:val="0"/>
              <w:widowControl/>
              <w:suppressLineNumbers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9000.00</w:t>
            </w:r>
          </w:p>
        </w:tc>
        <w:tc>
          <w:tcPr>
            <w:tcW w:w="4031" w:type="dxa"/>
            <w:vAlign w:val="center"/>
          </w:tcPr>
          <w:p w14:paraId="18245392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三位专业编辑进行三次 校对，差错率低于万分之 一，超过三次也不额外增 加校对费用。</w:t>
            </w:r>
          </w:p>
        </w:tc>
      </w:tr>
      <w:tr w14:paraId="05306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557" w:type="dxa"/>
            <w:gridSpan w:val="3"/>
            <w:vAlign w:val="center"/>
          </w:tcPr>
          <w:p w14:paraId="73DC8F96">
            <w:pPr>
              <w:keepNext w:val="0"/>
              <w:keepLines w:val="0"/>
              <w:widowControl/>
              <w:suppressLineNumbers w:val="0"/>
              <w:tabs>
                <w:tab w:val="left" w:pos="3285"/>
              </w:tabs>
              <w:snapToGri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ab/>
              <w:t>合计</w:t>
            </w:r>
          </w:p>
        </w:tc>
        <w:tc>
          <w:tcPr>
            <w:tcW w:w="1312" w:type="dxa"/>
            <w:vAlign w:val="center"/>
          </w:tcPr>
          <w:p w14:paraId="58ED86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73000.00</w:t>
            </w:r>
          </w:p>
        </w:tc>
        <w:tc>
          <w:tcPr>
            <w:tcW w:w="4031" w:type="dxa"/>
            <w:vAlign w:val="center"/>
          </w:tcPr>
          <w:p w14:paraId="25B048EC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含税费</w:t>
            </w:r>
          </w:p>
        </w:tc>
      </w:tr>
    </w:tbl>
    <w:p w14:paraId="3B3E89F7">
      <w:pPr>
        <w:rPr>
          <w:rFonts w:hint="eastAsia"/>
          <w:lang w:val="en-US" w:eastAsia="zh-CN"/>
        </w:rPr>
      </w:pPr>
    </w:p>
    <w:p w14:paraId="738BA06A">
      <w:pPr>
        <w:rPr>
          <w:rFonts w:hint="default"/>
          <w:lang w:val="en-US" w:eastAsia="zh-CN"/>
        </w:rPr>
      </w:pPr>
    </w:p>
    <w:p w14:paraId="62ED14C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746F4"/>
    <w:rsid w:val="5AA7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2025-10-16T01:07:00Z</dcterms:created>
  <dc:creator>白白</dc:creator>
  <cp:lastModifiedBy>白白</cp:lastModifiedBy>
  <dcterms:modified xsi:type="dcterms:W3CDTF">2025-10-16T03:27:27Z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679C7344389542799483F7556A60972B_11</vt:lpwstr>
  </property>
  <property fmtid="{D5CDD505-2E9C-101B-9397-08002B2CF9AE}" pid="4" name="KSOTemplateDocerSaveRecord">
    <vt:lpwstr>eyJoZGlkIjoiMzEwNTM5NzYwMDRjMzkwZTVkZjY2ODkwMGIxNGU0OTUiLCJ1c2VySWQiOiI0ODI3NTE5NzUifQ==</vt:lpwstr>
  </property>
</Properties>
</file>